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1B" w:rsidRDefault="005E451B" w:rsidP="005E451B">
      <w:pPr>
        <w:widowControl w:val="0"/>
        <w:autoSpaceDE w:val="0"/>
        <w:autoSpaceDN w:val="0"/>
        <w:adjustRightInd w:val="0"/>
        <w:spacing w:after="348"/>
        <w:rPr>
          <w:rFonts w:ascii="Helvetica" w:hAnsi="Helvetica" w:cs="Helvetica"/>
          <w:b/>
          <w:bCs/>
          <w:sz w:val="52"/>
          <w:szCs w:val="52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Výročná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správa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Európskej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komisie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o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ochrane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finančných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záujmov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Európskej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únie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–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Boj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proti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podvodom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za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rok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2013</w:t>
      </w:r>
    </w:p>
    <w:p w:rsidR="005E451B" w:rsidRDefault="005E451B" w:rsidP="005E451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zmysle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komunikačnej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aktivity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 3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Komunikačného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plánu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k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ochrane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záujmov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2.0 ,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28.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januára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2014,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Vás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dovoľujeme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vydaní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Výročnej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komisie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ochrane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finančných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záujmov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Boj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podvodom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2013</w:t>
      </w:r>
    </w:p>
    <w:p w:rsidR="005E451B" w:rsidRDefault="005E451B" w:rsidP="005E45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5E451B" w:rsidRDefault="005E451B" w:rsidP="005E451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DOKUMENTY :</w:t>
      </w:r>
      <w:proofErr w:type="gramEnd"/>
    </w:p>
    <w:p w:rsidR="005E451B" w:rsidRDefault="005E451B" w:rsidP="005E451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hyperlink r:id="rId5" w:history="1"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sprava.pdf</w:t>
        </w:r>
        <w:proofErr w:type="gramEnd"/>
      </w:hyperlink>
    </w:p>
    <w:p w:rsidR="005E451B" w:rsidRDefault="005E451B" w:rsidP="005E451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hyperlink r:id="rId6" w:history="1">
        <w:proofErr w:type="spellStart"/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implementácia</w:t>
        </w:r>
        <w:proofErr w:type="spellEnd"/>
        <w:proofErr w:type="gramEnd"/>
        <w:r>
          <w:rPr>
            <w:rFonts w:ascii="Arial" w:hAnsi="Arial" w:cs="Arial"/>
            <w:color w:val="386EFF"/>
            <w:sz w:val="26"/>
            <w:szCs w:val="26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čl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. 325 ZFEÚ ČŠ 2013.pdf</w:t>
        </w:r>
      </w:hyperlink>
    </w:p>
    <w:p w:rsidR="005E451B" w:rsidRDefault="005E451B" w:rsidP="005E451B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hyperlink r:id="rId7" w:history="1">
        <w:proofErr w:type="gramStart"/>
        <w:r>
          <w:rPr>
            <w:rFonts w:ascii="Arial" w:hAnsi="Arial" w:cs="Arial"/>
            <w:color w:val="386EFF"/>
            <w:sz w:val="26"/>
            <w:szCs w:val="26"/>
            <w:lang w:val="en-US"/>
          </w:rPr>
          <w:t>statistical</w:t>
        </w:r>
        <w:proofErr w:type="gramEnd"/>
        <w:r>
          <w:rPr>
            <w:rFonts w:ascii="Arial" w:hAnsi="Arial" w:cs="Arial"/>
            <w:color w:val="386EFF"/>
            <w:sz w:val="26"/>
            <w:szCs w:val="26"/>
            <w:lang w:val="en-US"/>
          </w:rPr>
          <w:t>_evaluation_of_irregularities_reported_part1_en.pdf</w:t>
        </w:r>
      </w:hyperlink>
    </w:p>
    <w:p w:rsidR="00FF1162" w:rsidRDefault="005E451B" w:rsidP="005E451B">
      <w:proofErr w:type="spellStart"/>
      <w:r>
        <w:rPr>
          <w:rFonts w:ascii="Arial" w:hAnsi="Arial" w:cs="Arial"/>
          <w:sz w:val="26"/>
          <w:szCs w:val="26"/>
          <w:lang w:val="en-US"/>
        </w:rPr>
        <w:t>Zdroj</w:t>
      </w:r>
      <w:proofErr w:type="spellEnd"/>
      <w:r>
        <w:rPr>
          <w:rFonts w:ascii="Arial" w:hAnsi="Arial" w:cs="Arial"/>
          <w:sz w:val="26"/>
          <w:szCs w:val="26"/>
          <w:lang w:val="en-US"/>
        </w:rPr>
        <w:t>: nsrr.sk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1B"/>
    <w:rsid w:val="005E451B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srr.sk/download.php?FNAME=1405946325.upl&amp;ANAME=sprava.pdf" TargetMode="External"/><Relationship Id="rId6" Type="http://schemas.openxmlformats.org/officeDocument/2006/relationships/hyperlink" Target="http://www.nsrr.sk/download.php?FNAME=1405946386.upl&amp;ANAME=implement%C3%A1cia+%C4%8Dl.+325+ZFE%C3%9A+%C4%8C%C5%A0+2013.pdf" TargetMode="External"/><Relationship Id="rId7" Type="http://schemas.openxmlformats.org/officeDocument/2006/relationships/hyperlink" Target="http://www.nsrr.sk/download.php?FNAME=1405946400.upl&amp;ANAME=statistical_evaluation_of_irregularities_reported_part1_en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Company>RRA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2015-02-09T22:32:00Z</dcterms:created>
  <dcterms:modified xsi:type="dcterms:W3CDTF">2015-02-09T22:33:00Z</dcterms:modified>
</cp:coreProperties>
</file>