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86" w:rsidRDefault="00570E86" w:rsidP="00570E8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52"/>
          <w:szCs w:val="5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Odborné informačné semináre pre prijímateľov</w:t>
      </w:r>
    </w:p>
    <w:p w:rsidR="00570E86" w:rsidRDefault="00570E86" w:rsidP="00570E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IA ZaSI usporiadala odborné informačné semináre pre prijímateľov v Banskej Bystrici, Košiciach a Prešove k výzvam OP ZaSI-FSR–2012/2.1/02, OP ZaSI-FSR–2012/2.2/01 a OP ZaSI-FSR–2013/2.1/01</w:t>
      </w:r>
    </w:p>
    <w:p w:rsidR="00570E86" w:rsidRDefault="00570E86" w:rsidP="00570E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 xml:space="preserve">Začiatkom roka 2015 usporiadala IA ZaSI odborné informačné semináre pre prijímateľov, ktorí implementujú projekty v rámci výziev OP ZaSI-FSR–2012/2.1/02, OP ZaSI-FSR–2012/2.2/01 a OP ZaSI-FSR–2013/2.1/01. Infosemináre </w:t>
      </w:r>
      <w:proofErr w:type="gramStart"/>
      <w:r>
        <w:rPr>
          <w:rFonts w:ascii="Arial" w:hAnsi="Arial" w:cs="Arial"/>
          <w:i/>
          <w:iCs/>
          <w:sz w:val="26"/>
          <w:szCs w:val="26"/>
          <w:lang w:val="en-US"/>
        </w:rPr>
        <w:t>sa</w:t>
      </w:r>
      <w:proofErr w:type="gram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konali v troch krajských mestách na Slovensku, 13.1.2015 v Banskej Bystrici, 14.1.2015 v Košiciach a 15.1.2015 v Prešove.</w:t>
      </w:r>
    </w:p>
    <w:p w:rsidR="00570E86" w:rsidRDefault="00570E86" w:rsidP="00570E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Cieľom odborných informačných seminárov bolo poskytnúť účastníkom dôležité informácie a rady, ako správne a bezproblémovo implementovať projekty.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Formou prezentácií zameraných na rôzne oblasti (špecifiká jednotlivých výziev, projektové riadenie, finančné riadenie, </w:t>
      </w:r>
      <w:proofErr w:type="gramStart"/>
      <w:r>
        <w:rPr>
          <w:rFonts w:ascii="Arial" w:hAnsi="Arial" w:cs="Arial"/>
          <w:sz w:val="26"/>
          <w:szCs w:val="26"/>
          <w:lang w:val="en-US"/>
        </w:rPr>
        <w:t>zmeny  v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 projekte) sa prítomní dozvedeli, ako úspešne riadiť svoj projekt, aké typy žiadostí o platbu si prijímatelia môžu podať, ako je potrebné projekt monitorovať, alebo dodržiavať pravidlá informovania a publicity počas jeho realizácie. Účastníci boli taktiež informovaní, ako prebieha výkon kontroly </w:t>
      </w:r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mieste, aj ako treba postupovať v prípade zmien v projekte. Dôležitou a často skloňovanou témou bola problematika verejného obstarávania (VO), najmä ako zadávať zákazky s dôrazom </w:t>
      </w:r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dodržiavanie termínov v procese VO na strane prijímateľa aj poskytovateľa.</w:t>
      </w:r>
    </w:p>
    <w:p w:rsidR="00570E86" w:rsidRDefault="00570E86" w:rsidP="00570E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Obsahovú časť výziev prezentovali</w:t>
      </w:r>
      <w:r>
        <w:rPr>
          <w:rFonts w:ascii="Arial" w:hAnsi="Arial" w:cs="Arial"/>
          <w:sz w:val="26"/>
          <w:szCs w:val="26"/>
          <w:lang w:val="en-US"/>
        </w:rPr>
        <w:t>:</w:t>
      </w:r>
    </w:p>
    <w:p w:rsidR="00570E86" w:rsidRDefault="00570E86" w:rsidP="00570E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Mgr. Iveta Ďuricová, IA ZaSI, vedúca oddelenia implementácie 3 - Špecifiká výziev a projektové riadenie;</w:t>
      </w:r>
    </w:p>
    <w:p w:rsidR="00570E86" w:rsidRDefault="00570E86" w:rsidP="00570E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Mgr. Kristián Hodossy, IA ZaSI, právnik - Zmeny v projekte;</w:t>
      </w:r>
    </w:p>
    <w:p w:rsidR="00570E86" w:rsidRDefault="00570E86" w:rsidP="00570E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Ing.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Dušan Grexa, IA ZaSI, vedúci oddelenia implementácie 2 - Finančné riadenie.</w:t>
      </w:r>
      <w:proofErr w:type="gramEnd"/>
    </w:p>
    <w:p w:rsidR="00570E86" w:rsidRDefault="00570E86" w:rsidP="00570E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  <w:r>
        <w:rPr>
          <w:rFonts w:ascii="Arial" w:hAnsi="Arial" w:cs="Arial"/>
          <w:b/>
          <w:bCs/>
          <w:sz w:val="26"/>
          <w:szCs w:val="26"/>
          <w:lang w:val="en-US"/>
        </w:rPr>
        <w:t>Pomoc pri zodpovedaní praktických otázok poskytli</w:t>
      </w:r>
      <w:r>
        <w:rPr>
          <w:rFonts w:ascii="Arial" w:hAnsi="Arial" w:cs="Arial"/>
          <w:sz w:val="26"/>
          <w:szCs w:val="26"/>
          <w:lang w:val="en-US"/>
        </w:rPr>
        <w:t>:</w:t>
      </w:r>
    </w:p>
    <w:p w:rsidR="00570E86" w:rsidRDefault="00570E86" w:rsidP="00570E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Ing. Maroš Varsányi, IA ZaSI, vedúci oddelenia metodiky </w:t>
      </w:r>
      <w:proofErr w:type="gramStart"/>
      <w:r>
        <w:rPr>
          <w:rFonts w:ascii="Arial" w:hAnsi="Arial" w:cs="Arial"/>
          <w:sz w:val="26"/>
          <w:szCs w:val="26"/>
          <w:lang w:val="en-US"/>
        </w:rPr>
        <w:t>a publicity</w:t>
      </w:r>
      <w:proofErr w:type="gramEnd"/>
      <w:r>
        <w:rPr>
          <w:rFonts w:ascii="Arial" w:hAnsi="Arial" w:cs="Arial"/>
          <w:sz w:val="26"/>
          <w:szCs w:val="26"/>
          <w:lang w:val="en-US"/>
        </w:rPr>
        <w:t>;</w:t>
      </w:r>
    </w:p>
    <w:p w:rsidR="00570E86" w:rsidRDefault="00570E86" w:rsidP="00570E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Ing. Anna Árvayová, MPSVR SR, odbor kontroly projektov (13.1.2015);</w:t>
      </w:r>
    </w:p>
    <w:p w:rsidR="00570E86" w:rsidRDefault="00570E86" w:rsidP="00570E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Mgr. Marta Marčáková, MPSVR SR, odbor kontroly projektov (13.1.2015);</w:t>
      </w:r>
    </w:p>
    <w:p w:rsidR="00570E86" w:rsidRDefault="00570E86" w:rsidP="00570E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Mgr. Alexandra Nosianová, MPSVR SR, odbor kontroly projektov (14</w:t>
      </w:r>
      <w:proofErr w:type="gramStart"/>
      <w:r>
        <w:rPr>
          <w:rFonts w:ascii="Arial" w:hAnsi="Arial" w:cs="Arial"/>
          <w:sz w:val="26"/>
          <w:szCs w:val="26"/>
          <w:lang w:val="en-US"/>
        </w:rPr>
        <w:t>.-</w:t>
      </w:r>
      <w:proofErr w:type="gramEnd"/>
      <w:r>
        <w:rPr>
          <w:rFonts w:ascii="Arial" w:hAnsi="Arial" w:cs="Arial"/>
          <w:sz w:val="26"/>
          <w:szCs w:val="26"/>
          <w:lang w:val="en-US"/>
        </w:rPr>
        <w:t>15.1.2015);</w:t>
      </w:r>
    </w:p>
    <w:p w:rsidR="00570E86" w:rsidRDefault="00570E86" w:rsidP="00570E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Ing. Zuzana Bučeková, MPSVR SR, odbor kontroly projektov (14</w:t>
      </w:r>
      <w:proofErr w:type="gramStart"/>
      <w:r>
        <w:rPr>
          <w:rFonts w:ascii="Arial" w:hAnsi="Arial" w:cs="Arial"/>
          <w:sz w:val="26"/>
          <w:szCs w:val="26"/>
          <w:lang w:val="en-US"/>
        </w:rPr>
        <w:t>.-</w:t>
      </w:r>
      <w:proofErr w:type="gramEnd"/>
      <w:r>
        <w:rPr>
          <w:rFonts w:ascii="Arial" w:hAnsi="Arial" w:cs="Arial"/>
          <w:sz w:val="26"/>
          <w:szCs w:val="26"/>
          <w:lang w:val="en-US"/>
        </w:rPr>
        <w:t>15.1.2015).</w:t>
      </w:r>
    </w:p>
    <w:p w:rsidR="00570E86" w:rsidRDefault="00570E86" w:rsidP="00570E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Na odborných informačných seminároch sa zúčastnilo celkom 92 prijímateľov, z toho v Banskej Bystrici bolo prítomných 40 subjektov, v Košiciach 15 subjektov a v Prešove 37 subjektov.</w:t>
      </w:r>
    </w:p>
    <w:p w:rsidR="00570E86" w:rsidRDefault="00570E86" w:rsidP="00570E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Účastníci mohli ohodnotiť svoju spokojnosť k odbornému informačnému semináru a vyjadriť svoje názory v dotazníku.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>Vyhodnotenie (analýzu) dotazníkov uvádzame nižšie.</w:t>
      </w:r>
      <w:proofErr w:type="gramEnd"/>
    </w:p>
    <w:p w:rsidR="00570E86" w:rsidRDefault="00570E86" w:rsidP="00570E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hyperlink r:id="rId5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Vyhodnotenie dotazníkov z infoseminárov</w:t>
        </w:r>
      </w:hyperlink>
      <w:r>
        <w:rPr>
          <w:rFonts w:ascii="Arial" w:hAnsi="Arial" w:cs="Arial"/>
          <w:sz w:val="26"/>
          <w:szCs w:val="26"/>
          <w:lang w:val="en-US"/>
        </w:rPr>
        <w:t> </w:t>
      </w:r>
    </w:p>
    <w:p w:rsidR="00570E86" w:rsidRDefault="00570E86" w:rsidP="00570E8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n-US"/>
        </w:rPr>
        <w:lastRenderedPageBreak/>
        <w:t>Prezentácie z infoseminárov</w:t>
      </w:r>
      <w:r>
        <w:rPr>
          <w:rFonts w:ascii="Arial" w:hAnsi="Arial" w:cs="Arial"/>
          <w:sz w:val="26"/>
          <w:szCs w:val="26"/>
          <w:lang w:val="en-US"/>
        </w:rPr>
        <w:t>:</w:t>
      </w:r>
    </w:p>
    <w:p w:rsidR="00570E86" w:rsidRDefault="00570E86" w:rsidP="00570E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hyperlink r:id="rId6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Špecifiká výziev a projektové riadenie</w:t>
        </w:r>
      </w:hyperlink>
    </w:p>
    <w:p w:rsidR="00570E86" w:rsidRDefault="00570E86" w:rsidP="00570E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hyperlink r:id="rId7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Zmeny v projekte</w:t>
        </w:r>
      </w:hyperlink>
    </w:p>
    <w:p w:rsidR="00570E86" w:rsidRDefault="00570E86" w:rsidP="00570E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hyperlink r:id="rId8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Finančné riadenie</w:t>
        </w:r>
      </w:hyperlink>
    </w:p>
    <w:p w:rsidR="00570E86" w:rsidRDefault="00570E86" w:rsidP="00570E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hyperlink r:id="rId9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Verejné obstarávanie</w:t>
        </w:r>
      </w:hyperlink>
    </w:p>
    <w:p w:rsidR="00FF1162" w:rsidRDefault="00FF1162">
      <w:bookmarkStart w:id="0" w:name="_GoBack"/>
      <w:bookmarkEnd w:id="0"/>
    </w:p>
    <w:sectPr w:rsidR="00FF1162" w:rsidSect="002751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86"/>
    <w:rsid w:val="00570E86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azasi.gov.sk/data/files/ine/FPDB_b/INFOSEMINARE_BB-KE-PO_13_1-15_1_2015_dotazniky_vyhodnotenie.pdf" TargetMode="External"/><Relationship Id="rId6" Type="http://schemas.openxmlformats.org/officeDocument/2006/relationships/hyperlink" Target="http://www.iazasi.gov.sk/data/files/ine/FPDB_b/1_IAZaSI_prezentacia_Specifika_vyziev_a_projektove_riadenie.pdf" TargetMode="External"/><Relationship Id="rId7" Type="http://schemas.openxmlformats.org/officeDocument/2006/relationships/hyperlink" Target="http://www.iazasi.gov.sk/data/files/ine/FPDB_b/2_IAZaSI_prezentacia_Zmeny_v_projekte.pdf" TargetMode="External"/><Relationship Id="rId8" Type="http://schemas.openxmlformats.org/officeDocument/2006/relationships/hyperlink" Target="http://www.iazasi.gov.sk/data/files/ine/FPDB_b/3_IAZaSI_prezentacia_Financne_riadenie.pdf" TargetMode="External"/><Relationship Id="rId9" Type="http://schemas.openxmlformats.org/officeDocument/2006/relationships/hyperlink" Target="http://www.iazasi.gov.sk/data/files/ine/FPDB_b/4_IAZaSI_prezentacia_Verejne_obstaravanie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Macintosh Word</Application>
  <DocSecurity>0</DocSecurity>
  <Lines>22</Lines>
  <Paragraphs>6</Paragraphs>
  <ScaleCrop>false</ScaleCrop>
  <Company>RRA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2016-01-21T09:38:00Z</dcterms:created>
  <dcterms:modified xsi:type="dcterms:W3CDTF">2016-01-21T09:39:00Z</dcterms:modified>
</cp:coreProperties>
</file>